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27" w:rsidRPr="00016627" w:rsidRDefault="00016627" w:rsidP="003A56DF">
      <w:pPr>
        <w:widowControl/>
        <w:shd w:val="clear" w:color="auto" w:fill="F6F6F6"/>
        <w:spacing w:before="193" w:after="107" w:line="360" w:lineRule="auto"/>
        <w:jc w:val="center"/>
        <w:rPr>
          <w:rFonts w:ascii="仿宋" w:eastAsia="仿宋" w:hAnsi="仿宋" w:cs="Helvetica"/>
          <w:b/>
          <w:bCs/>
          <w:color w:val="000000"/>
          <w:kern w:val="0"/>
          <w:sz w:val="28"/>
          <w:szCs w:val="28"/>
        </w:rPr>
      </w:pPr>
      <w:r w:rsidRPr="00016627">
        <w:rPr>
          <w:rFonts w:ascii="仿宋" w:eastAsia="仿宋" w:hAnsi="仿宋" w:cs="Helvetica"/>
          <w:b/>
          <w:bCs/>
          <w:color w:val="000000"/>
          <w:kern w:val="0"/>
          <w:sz w:val="28"/>
          <w:szCs w:val="28"/>
        </w:rPr>
        <w:t>习近平：把思想政治工作贯穿教育教学全过程</w:t>
      </w:r>
    </w:p>
    <w:p w:rsidR="00016627" w:rsidRPr="00016627" w:rsidRDefault="00016627" w:rsidP="003A56DF">
      <w:pPr>
        <w:widowControl/>
        <w:shd w:val="clear" w:color="auto" w:fill="F6F6F6"/>
        <w:spacing w:before="100" w:beforeAutospacing="1" w:after="100" w:afterAutospacing="1" w:line="360" w:lineRule="auto"/>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习近平在全国高校思想政治工作会议上强调</w:t>
      </w:r>
    </w:p>
    <w:p w:rsidR="00016627" w:rsidRPr="00016627" w:rsidRDefault="00016627" w:rsidP="003A56DF">
      <w:pPr>
        <w:widowControl/>
        <w:shd w:val="clear" w:color="auto" w:fill="F6F6F6"/>
        <w:spacing w:before="100" w:beforeAutospacing="1" w:after="100" w:afterAutospacing="1" w:line="360" w:lineRule="auto"/>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把思想政治工作贯穿教育教学全过程</w:t>
      </w:r>
    </w:p>
    <w:p w:rsidR="00016627" w:rsidRPr="00016627" w:rsidRDefault="00016627" w:rsidP="003A56DF">
      <w:pPr>
        <w:widowControl/>
        <w:shd w:val="clear" w:color="auto" w:fill="F6F6F6"/>
        <w:spacing w:before="100" w:beforeAutospacing="1" w:after="100" w:afterAutospacing="1" w:line="360" w:lineRule="auto"/>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开创我国高等教育事业发展新局面</w:t>
      </w:r>
    </w:p>
    <w:p w:rsidR="00016627" w:rsidRPr="00016627" w:rsidRDefault="00016627" w:rsidP="003A56DF">
      <w:pPr>
        <w:widowControl/>
        <w:shd w:val="clear" w:color="auto" w:fill="F6F6F6"/>
        <w:spacing w:before="100" w:beforeAutospacing="1" w:after="100" w:afterAutospacing="1" w:line="360" w:lineRule="auto"/>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刘云山讲话王岐山张高丽出席</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新华社北京12月8日电（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中共中央政治局常委、中央书记处书记刘云山作总结讲话。中共中央政治局常委王岐山、张高丽出席会议。</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lastRenderedPageBreak/>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习近平指出，思想政治工作从根本上说是做人的工作，必须围绕学生、关照学生、服务学生，不断提高学生思想水平、政治觉悟、道德品质、文化素养，让学生成为德才兼备、全面发展的人才。</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习近平指出，做好高校思想政治工作，要因事而化、因时而进、因势而新。要遵循思想政治工作规律，遵循教书育人规律，遵循学生成长规律，不断提高工</w:t>
      </w:r>
      <w:r w:rsidRPr="00016627">
        <w:rPr>
          <w:rFonts w:ascii="仿宋" w:eastAsia="仿宋" w:hAnsi="仿宋" w:cs="Helvetica"/>
          <w:color w:val="000000"/>
          <w:kern w:val="0"/>
          <w:sz w:val="24"/>
          <w:szCs w:val="24"/>
        </w:rPr>
        <w:lastRenderedPageBreak/>
        <w:t>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lastRenderedPageBreak/>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北京市、浙江省、陕西省、清华大学、哈尔滨工业大学、上海大学、华南师范大学、四川交通职业技术学院负责同志在会上发言。</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t>部分中共中央政治局委员、中央书记处书记出席会议。</w:t>
      </w:r>
    </w:p>
    <w:p w:rsidR="00016627" w:rsidRPr="00016627" w:rsidRDefault="00016627" w:rsidP="003A56DF">
      <w:pPr>
        <w:widowControl/>
        <w:shd w:val="clear" w:color="auto" w:fill="F6F6F6"/>
        <w:spacing w:before="100" w:beforeAutospacing="1" w:after="100" w:afterAutospacing="1" w:line="360" w:lineRule="auto"/>
        <w:ind w:firstLineChars="200" w:firstLine="480"/>
        <w:rPr>
          <w:rFonts w:ascii="仿宋" w:eastAsia="仿宋" w:hAnsi="仿宋" w:cs="Helvetica"/>
          <w:color w:val="000000"/>
          <w:kern w:val="0"/>
          <w:sz w:val="24"/>
          <w:szCs w:val="24"/>
        </w:rPr>
      </w:pPr>
      <w:r w:rsidRPr="00016627">
        <w:rPr>
          <w:rFonts w:ascii="仿宋" w:eastAsia="仿宋" w:hAnsi="仿宋" w:cs="Helvetica"/>
          <w:color w:val="000000"/>
          <w:kern w:val="0"/>
          <w:sz w:val="24"/>
          <w:szCs w:val="24"/>
        </w:rPr>
        <w:lastRenderedPageBreak/>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811184" w:rsidRPr="00016627" w:rsidRDefault="00811184" w:rsidP="003A56DF">
      <w:pPr>
        <w:spacing w:line="360" w:lineRule="auto"/>
        <w:rPr>
          <w:rFonts w:ascii="仿宋" w:eastAsia="仿宋" w:hAnsi="仿宋"/>
          <w:sz w:val="24"/>
          <w:szCs w:val="24"/>
        </w:rPr>
      </w:pPr>
    </w:p>
    <w:sectPr w:rsidR="00811184" w:rsidRPr="00016627" w:rsidSect="001F58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25" w:rsidRDefault="007F5925" w:rsidP="00016627">
      <w:r>
        <w:separator/>
      </w:r>
    </w:p>
  </w:endnote>
  <w:endnote w:type="continuationSeparator" w:id="1">
    <w:p w:rsidR="007F5925" w:rsidRDefault="007F5925" w:rsidP="00016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25" w:rsidRDefault="007F5925" w:rsidP="00016627">
      <w:r>
        <w:separator/>
      </w:r>
    </w:p>
  </w:footnote>
  <w:footnote w:type="continuationSeparator" w:id="1">
    <w:p w:rsidR="007F5925" w:rsidRDefault="007F5925" w:rsidP="00016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627"/>
    <w:rsid w:val="00016627"/>
    <w:rsid w:val="001F5859"/>
    <w:rsid w:val="003A56DF"/>
    <w:rsid w:val="007F5925"/>
    <w:rsid w:val="00811184"/>
    <w:rsid w:val="00886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6627"/>
    <w:rPr>
      <w:sz w:val="18"/>
      <w:szCs w:val="18"/>
    </w:rPr>
  </w:style>
  <w:style w:type="paragraph" w:styleId="a4">
    <w:name w:val="footer"/>
    <w:basedOn w:val="a"/>
    <w:link w:val="Char0"/>
    <w:uiPriority w:val="99"/>
    <w:semiHidden/>
    <w:unhideWhenUsed/>
    <w:rsid w:val="000166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6627"/>
    <w:rPr>
      <w:sz w:val="18"/>
      <w:szCs w:val="18"/>
    </w:rPr>
  </w:style>
  <w:style w:type="paragraph" w:customStyle="1" w:styleId="title">
    <w:name w:val="title"/>
    <w:basedOn w:val="a"/>
    <w:rsid w:val="0001662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6627"/>
  </w:style>
  <w:style w:type="paragraph" w:customStyle="1" w:styleId="text">
    <w:name w:val="text"/>
    <w:basedOn w:val="a"/>
    <w:rsid w:val="000166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7924746">
      <w:bodyDiv w:val="1"/>
      <w:marLeft w:val="0"/>
      <w:marRight w:val="0"/>
      <w:marTop w:val="0"/>
      <w:marBottom w:val="0"/>
      <w:divBdr>
        <w:top w:val="none" w:sz="0" w:space="0" w:color="auto"/>
        <w:left w:val="none" w:sz="0" w:space="0" w:color="auto"/>
        <w:bottom w:val="none" w:sz="0" w:space="0" w:color="auto"/>
        <w:right w:val="none" w:sz="0" w:space="0" w:color="auto"/>
      </w:divBdr>
      <w:divsChild>
        <w:div w:id="247734457">
          <w:marLeft w:val="0"/>
          <w:marRight w:val="0"/>
          <w:marTop w:val="0"/>
          <w:marBottom w:val="0"/>
          <w:divBdr>
            <w:top w:val="none" w:sz="0" w:space="0" w:color="auto"/>
            <w:left w:val="none" w:sz="0" w:space="0" w:color="auto"/>
            <w:bottom w:val="single" w:sz="4" w:space="5" w:color="D6D6D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2016-12-20T00:43:00Z</dcterms:created>
  <dcterms:modified xsi:type="dcterms:W3CDTF">2016-12-20T00:51:00Z</dcterms:modified>
</cp:coreProperties>
</file>